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3C3C5116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403EC6">
        <w:rPr>
          <w:b/>
          <w:sz w:val="28"/>
          <w:szCs w:val="28"/>
        </w:rPr>
        <w:t>1</w:t>
      </w:r>
      <w:r w:rsidR="000D0A9B" w:rsidRPr="0029036C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</w:t>
      </w:r>
      <w:r w:rsidR="00403EC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0C028049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1404BB81" w14:textId="1677CFF5" w:rsidR="00403EC6" w:rsidRPr="00E346CF" w:rsidRDefault="00403EC6" w:rsidP="00403EC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Государственного бюджетного учреждения «Жилищник района Крылатское» в 2020 году.</w:t>
      </w:r>
    </w:p>
    <w:p w14:paraId="149A0E1F" w14:textId="2DCE01D3" w:rsidR="00403EC6" w:rsidRPr="00E346CF" w:rsidRDefault="00403EC6" w:rsidP="00403EC6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>Об информации руководителя амбулаторно-поликлинического учреждения ГБУЗ «ГП № 130 ДЗМ» о работе в 20</w:t>
      </w:r>
      <w:r>
        <w:rPr>
          <w:sz w:val="28"/>
        </w:rPr>
        <w:t>20</w:t>
      </w:r>
      <w:r w:rsidRPr="00094E60">
        <w:rPr>
          <w:sz w:val="28"/>
        </w:rPr>
        <w:t xml:space="preserve"> году.</w:t>
      </w:r>
    </w:p>
    <w:p w14:paraId="751C6EF6" w14:textId="25F34E1F" w:rsidR="00403EC6" w:rsidRPr="008B3EB2" w:rsidRDefault="00403EC6" w:rsidP="00403EC6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>Об информации руководителя амбулаторно-поликлинического учреждения ГБУЗ «ГП № 195 ДЗМ» о работе в 20</w:t>
      </w:r>
      <w:r>
        <w:rPr>
          <w:sz w:val="28"/>
        </w:rPr>
        <w:t>20</w:t>
      </w:r>
      <w:r w:rsidRPr="00094E60">
        <w:rPr>
          <w:sz w:val="28"/>
        </w:rPr>
        <w:t xml:space="preserve"> году.</w:t>
      </w:r>
    </w:p>
    <w:p w14:paraId="57002AF6" w14:textId="3E8675F5" w:rsidR="00403EC6" w:rsidRDefault="00403EC6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</w:p>
    <w:p w14:paraId="1464ADA2" w14:textId="63B27CD8" w:rsidR="006D5672" w:rsidRDefault="006D5672" w:rsidP="006D5672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округа Крылатское на 2021 год и плановый период 2022 и 2023 годов.</w:t>
      </w:r>
    </w:p>
    <w:p w14:paraId="55629180" w14:textId="134F8C0D" w:rsidR="00CB2FF4" w:rsidRDefault="00CB2FF4" w:rsidP="00CB2FF4">
      <w:pPr>
        <w:pStyle w:val="af1"/>
        <w:numPr>
          <w:ilvl w:val="0"/>
          <w:numId w:val="2"/>
        </w:numPr>
        <w:tabs>
          <w:tab w:val="left" w:pos="4680"/>
        </w:tabs>
        <w:ind w:right="142"/>
        <w:jc w:val="both"/>
        <w:rPr>
          <w:bCs/>
        </w:rPr>
      </w:pPr>
      <w:r>
        <w:rPr>
          <w:bCs/>
          <w:sz w:val="28"/>
          <w:szCs w:val="28"/>
        </w:rPr>
        <w:t xml:space="preserve">О </w:t>
      </w:r>
      <w:r w:rsidR="00A3335C">
        <w:rPr>
          <w:bCs/>
          <w:sz w:val="28"/>
          <w:szCs w:val="28"/>
        </w:rPr>
        <w:t xml:space="preserve">предложениях по </w:t>
      </w:r>
      <w:r>
        <w:rPr>
          <w:bCs/>
          <w:sz w:val="28"/>
          <w:szCs w:val="28"/>
        </w:rPr>
        <w:t>проведени</w:t>
      </w:r>
      <w:r w:rsidR="00A3335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дополнительных мероприятий по социально-экономическому развитию района Крылатское в 2021 году.</w:t>
      </w:r>
    </w:p>
    <w:p w14:paraId="2B0402F1" w14:textId="087D98FB" w:rsidR="00403EC6" w:rsidRDefault="00403EC6" w:rsidP="00CB2FF4">
      <w:pPr>
        <w:tabs>
          <w:tab w:val="left" w:pos="5103"/>
        </w:tabs>
        <w:suppressAutoHyphens w:val="0"/>
        <w:autoSpaceDE w:val="0"/>
        <w:autoSpaceDN w:val="0"/>
        <w:adjustRightInd w:val="0"/>
        <w:ind w:left="737" w:right="48"/>
        <w:jc w:val="both"/>
        <w:rPr>
          <w:bCs/>
          <w:sz w:val="28"/>
          <w:szCs w:val="28"/>
        </w:rPr>
      </w:pPr>
    </w:p>
    <w:sectPr w:rsidR="00403EC6" w:rsidSect="00781FD4">
      <w:footerReference w:type="default" r:id="rId8"/>
      <w:pgSz w:w="12240" w:h="15840"/>
      <w:pgMar w:top="284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E649" w14:textId="77777777" w:rsidR="006149F4" w:rsidRDefault="006149F4">
      <w:r>
        <w:separator/>
      </w:r>
    </w:p>
  </w:endnote>
  <w:endnote w:type="continuationSeparator" w:id="0">
    <w:p w14:paraId="65928893" w14:textId="77777777" w:rsidR="006149F4" w:rsidRDefault="0061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643A" w14:textId="77777777" w:rsidR="006149F4" w:rsidRDefault="006149F4">
      <w:r>
        <w:separator/>
      </w:r>
    </w:p>
  </w:footnote>
  <w:footnote w:type="continuationSeparator" w:id="0">
    <w:p w14:paraId="233872EE" w14:textId="77777777" w:rsidR="006149F4" w:rsidRDefault="0061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0A9B"/>
    <w:rsid w:val="000D10B7"/>
    <w:rsid w:val="000D5DC5"/>
    <w:rsid w:val="000D60CB"/>
    <w:rsid w:val="000D6540"/>
    <w:rsid w:val="000E752E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0F9F"/>
    <w:rsid w:val="00252C8F"/>
    <w:rsid w:val="00255126"/>
    <w:rsid w:val="00280364"/>
    <w:rsid w:val="0029036C"/>
    <w:rsid w:val="002A711F"/>
    <w:rsid w:val="002A797D"/>
    <w:rsid w:val="002C3905"/>
    <w:rsid w:val="002C57B8"/>
    <w:rsid w:val="002E5536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6845"/>
    <w:rsid w:val="003B36A8"/>
    <w:rsid w:val="003B5627"/>
    <w:rsid w:val="003D4271"/>
    <w:rsid w:val="003E59BD"/>
    <w:rsid w:val="0040044A"/>
    <w:rsid w:val="00403EC6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220E"/>
    <w:rsid w:val="005D3ACC"/>
    <w:rsid w:val="005E4AE4"/>
    <w:rsid w:val="005F0595"/>
    <w:rsid w:val="00600715"/>
    <w:rsid w:val="006149F4"/>
    <w:rsid w:val="00624CA0"/>
    <w:rsid w:val="00632806"/>
    <w:rsid w:val="00664888"/>
    <w:rsid w:val="00680638"/>
    <w:rsid w:val="006901D2"/>
    <w:rsid w:val="00693196"/>
    <w:rsid w:val="006B4CAC"/>
    <w:rsid w:val="006D2E88"/>
    <w:rsid w:val="006D4934"/>
    <w:rsid w:val="006D4E42"/>
    <w:rsid w:val="006D5672"/>
    <w:rsid w:val="00745895"/>
    <w:rsid w:val="00750A6A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B541A"/>
    <w:rsid w:val="008C186C"/>
    <w:rsid w:val="008F11A2"/>
    <w:rsid w:val="00921939"/>
    <w:rsid w:val="00944F65"/>
    <w:rsid w:val="0095711D"/>
    <w:rsid w:val="00970EC3"/>
    <w:rsid w:val="00971A61"/>
    <w:rsid w:val="009754AB"/>
    <w:rsid w:val="009A79E6"/>
    <w:rsid w:val="009B1C6D"/>
    <w:rsid w:val="009D1F68"/>
    <w:rsid w:val="009F794B"/>
    <w:rsid w:val="00A3335C"/>
    <w:rsid w:val="00A77287"/>
    <w:rsid w:val="00A952F7"/>
    <w:rsid w:val="00A95990"/>
    <w:rsid w:val="00AE6D61"/>
    <w:rsid w:val="00AE7001"/>
    <w:rsid w:val="00B00C13"/>
    <w:rsid w:val="00B03423"/>
    <w:rsid w:val="00B17ED6"/>
    <w:rsid w:val="00B23911"/>
    <w:rsid w:val="00B246D3"/>
    <w:rsid w:val="00B31D93"/>
    <w:rsid w:val="00B40A95"/>
    <w:rsid w:val="00B44477"/>
    <w:rsid w:val="00B50964"/>
    <w:rsid w:val="00B6263F"/>
    <w:rsid w:val="00B753C1"/>
    <w:rsid w:val="00B912F9"/>
    <w:rsid w:val="00BB5A54"/>
    <w:rsid w:val="00BD4EF2"/>
    <w:rsid w:val="00BE0EF3"/>
    <w:rsid w:val="00BE2832"/>
    <w:rsid w:val="00BF0376"/>
    <w:rsid w:val="00C053EB"/>
    <w:rsid w:val="00C1283F"/>
    <w:rsid w:val="00C4017D"/>
    <w:rsid w:val="00C4568C"/>
    <w:rsid w:val="00C5213F"/>
    <w:rsid w:val="00C70ED4"/>
    <w:rsid w:val="00C9055A"/>
    <w:rsid w:val="00CB2FF4"/>
    <w:rsid w:val="00CC1867"/>
    <w:rsid w:val="00CD731A"/>
    <w:rsid w:val="00CE1771"/>
    <w:rsid w:val="00CE5F65"/>
    <w:rsid w:val="00CF3E1A"/>
    <w:rsid w:val="00D04913"/>
    <w:rsid w:val="00D15604"/>
    <w:rsid w:val="00D32021"/>
    <w:rsid w:val="00D6548D"/>
    <w:rsid w:val="00D80258"/>
    <w:rsid w:val="00D858BD"/>
    <w:rsid w:val="00D97858"/>
    <w:rsid w:val="00DA3E33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125</cp:revision>
  <cp:lastPrinted>2020-11-30T11:15:00Z</cp:lastPrinted>
  <dcterms:created xsi:type="dcterms:W3CDTF">2019-11-12T12:18:00Z</dcterms:created>
  <dcterms:modified xsi:type="dcterms:W3CDTF">2021-02-04T11:11:00Z</dcterms:modified>
  <dc:language>ru-RU</dc:language>
</cp:coreProperties>
</file>